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744ED3BA" wp14:editId="0F1D8308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1A2537" wp14:editId="05125ECA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0258" w:rsidRPr="00EA2721" w:rsidRDefault="00BD19A9" w:rsidP="008202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DESIGN MANAGEMENT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BD19A9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DESIGN MANAGEMENT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426E94" w:rsidRPr="001671B0" w:rsidTr="00426E9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26E94" w:rsidRPr="001671B0" w:rsidRDefault="00426E9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426E94" w:rsidRPr="004F47B4" w:rsidRDefault="00426E94" w:rsidP="00B228A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426E94" w:rsidRPr="001671B0" w:rsidTr="00426E9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26E94" w:rsidRDefault="00426E9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426E94" w:rsidRDefault="00426E94" w:rsidP="00B228A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Menedżer Produktu</w:t>
            </w:r>
          </w:p>
        </w:tc>
      </w:tr>
      <w:tr w:rsidR="00426E94" w:rsidRPr="001671B0" w:rsidTr="00426E9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26E94" w:rsidRDefault="00426E9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426E94" w:rsidRDefault="00426E94" w:rsidP="00B228A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426E94" w:rsidRPr="001671B0" w:rsidTr="00426E9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26E94" w:rsidRPr="001671B0" w:rsidRDefault="00426E9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426E94" w:rsidRPr="004F47B4" w:rsidRDefault="00426E94" w:rsidP="00B228A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426E94" w:rsidRPr="001671B0" w:rsidTr="00426E9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26E94" w:rsidRPr="001671B0" w:rsidRDefault="00426E9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426E94" w:rsidRPr="004F47B4" w:rsidRDefault="00426E94" w:rsidP="00B228A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426E94" w:rsidRPr="001671B0" w:rsidTr="00426E9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26E94" w:rsidRPr="001671B0" w:rsidRDefault="00426E9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426E94" w:rsidRPr="004F47B4" w:rsidRDefault="00426E94" w:rsidP="00B228A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426E94" w:rsidRPr="001671B0" w:rsidTr="00426E94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26E94" w:rsidRDefault="00426E9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426E94" w:rsidRPr="004F47B4" w:rsidRDefault="00426E94" w:rsidP="00B228A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  <w:r w:rsidR="00BD19A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6A5BD7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6F6C43" w:rsidRPr="00367CCE" w:rsidRDefault="006A5BD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A5BD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A5BD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A5BD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A5BD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6A5BD7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BD0D45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BD0D45">
        <w:tc>
          <w:tcPr>
            <w:tcW w:w="10060" w:type="dxa"/>
          </w:tcPr>
          <w:p w:rsidR="004F47B4" w:rsidRPr="00B73E75" w:rsidRDefault="00DC3E7F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zakresu marketingu, zarzadzania produktem, zachowania konsumentów oraz projektowania i komercjalizacji produktu</w:t>
            </w:r>
            <w:r w:rsidR="00BD19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BD0D45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  <w:bookmarkStart w:id="0" w:name="_GoBack"/>
        <w:bookmarkEnd w:id="0"/>
      </w:tr>
      <w:tr w:rsidR="004F47B4" w:rsidRPr="00B73E75" w:rsidTr="00BD0D45">
        <w:tc>
          <w:tcPr>
            <w:tcW w:w="10060" w:type="dxa"/>
          </w:tcPr>
          <w:p w:rsidR="004F47B4" w:rsidRPr="00B73E75" w:rsidRDefault="00DC3E7F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Celem przedmiotu jest zapoznanie studentów z</w:t>
            </w:r>
            <w:r w:rsidR="009A0653">
              <w:rPr>
                <w:rFonts w:ascii="Times New Roman" w:hAnsi="Times New Roman" w:cs="Times New Roman"/>
                <w:sz w:val="20"/>
                <w:szCs w:val="20"/>
              </w:rPr>
              <w:t xml:space="preserve"> istotą i wykorzystaniem koncepcji design management w projektowaniu produktów innowacyjnych i możliwości budowania konkurencyjne pozycji rynkowej.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:rsidTr="0096106C">
        <w:tc>
          <w:tcPr>
            <w:tcW w:w="959" w:type="dxa"/>
            <w:vAlign w:val="center"/>
          </w:tcPr>
          <w:p w:rsidR="006F6C43" w:rsidRPr="00B73E75" w:rsidRDefault="00820258" w:rsidP="005C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6F6C43" w:rsidRPr="00B73E75" w:rsidRDefault="00206849" w:rsidP="005C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dysponuje  wiedzą w zakresie podstaw design management</w:t>
            </w:r>
            <w:r w:rsidR="00BD19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6F6C43" w:rsidRPr="00B73E75" w:rsidRDefault="003933BE" w:rsidP="0096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820258" w:rsidRPr="00B73E75" w:rsidTr="0096106C">
        <w:tc>
          <w:tcPr>
            <w:tcW w:w="959" w:type="dxa"/>
            <w:vAlign w:val="center"/>
          </w:tcPr>
          <w:p w:rsidR="00820258" w:rsidRPr="00B73E75" w:rsidRDefault="00820258" w:rsidP="005C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820258" w:rsidRPr="00B73E75" w:rsidRDefault="001D7549" w:rsidP="005C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 umiejętność przygotowanie strategii marketingowej w oparci</w:t>
            </w:r>
            <w:r w:rsidR="00BD19A9">
              <w:rPr>
                <w:rFonts w:ascii="Times New Roman" w:hAnsi="Times New Roman" w:cs="Times New Roman"/>
                <w:sz w:val="20"/>
                <w:szCs w:val="20"/>
              </w:rPr>
              <w:t>u o założenia design management.</w:t>
            </w:r>
          </w:p>
        </w:tc>
        <w:tc>
          <w:tcPr>
            <w:tcW w:w="2015" w:type="dxa"/>
            <w:vAlign w:val="center"/>
          </w:tcPr>
          <w:p w:rsidR="00820258" w:rsidRPr="00B73E75" w:rsidRDefault="0096106C" w:rsidP="0096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NK_U02, NK_U1</w:t>
            </w:r>
          </w:p>
        </w:tc>
      </w:tr>
      <w:tr w:rsidR="00820258" w:rsidRPr="00B73E75" w:rsidTr="0096106C">
        <w:tc>
          <w:tcPr>
            <w:tcW w:w="959" w:type="dxa"/>
            <w:vAlign w:val="center"/>
          </w:tcPr>
          <w:p w:rsidR="00820258" w:rsidRPr="00B73E75" w:rsidRDefault="00820258" w:rsidP="005C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820258" w:rsidRPr="001D7549" w:rsidRDefault="001D7549" w:rsidP="005C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A0A0A"/>
                <w:sz w:val="20"/>
                <w:shd w:val="clear" w:color="auto" w:fill="FFFFFF"/>
              </w:rPr>
              <w:t>zn</w:t>
            </w:r>
            <w:r w:rsidRPr="001D7549">
              <w:rPr>
                <w:rFonts w:ascii="Times New Roman" w:hAnsi="Times New Roman" w:cs="Times New Roman"/>
                <w:color w:val="0A0A0A"/>
                <w:sz w:val="20"/>
                <w:shd w:val="clear" w:color="auto" w:fill="FFFFFF"/>
              </w:rPr>
              <w:t>a podstawowe  zasady i sposoby projektowania wybranej grupy produktów</w:t>
            </w:r>
            <w:r w:rsidR="00BD19A9">
              <w:rPr>
                <w:rFonts w:ascii="Times New Roman" w:hAnsi="Times New Roman" w:cs="Times New Roman"/>
                <w:color w:val="0A0A0A"/>
                <w:sz w:val="20"/>
                <w:shd w:val="clear" w:color="auto" w:fill="FFFFFF"/>
              </w:rPr>
              <w:t>.</w:t>
            </w:r>
          </w:p>
        </w:tc>
        <w:tc>
          <w:tcPr>
            <w:tcW w:w="2015" w:type="dxa"/>
            <w:vAlign w:val="center"/>
          </w:tcPr>
          <w:p w:rsidR="00820258" w:rsidRPr="00B73E75" w:rsidRDefault="0096106C" w:rsidP="0096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NK_U07, NK_K03</w:t>
            </w:r>
          </w:p>
        </w:tc>
      </w:tr>
      <w:tr w:rsidR="00820258" w:rsidRPr="00B73E75" w:rsidTr="0096106C">
        <w:tc>
          <w:tcPr>
            <w:tcW w:w="959" w:type="dxa"/>
            <w:vAlign w:val="center"/>
          </w:tcPr>
          <w:p w:rsidR="00820258" w:rsidRPr="00B73E75" w:rsidRDefault="00820258" w:rsidP="005C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820258" w:rsidRPr="00B73E75" w:rsidRDefault="005C5AAA" w:rsidP="005C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zaprojektować wyrób zgodnie z założeniami design management uwzględniając aspekty projektowe i ekonomiczne</w:t>
            </w:r>
            <w:r w:rsidR="00BD19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820258" w:rsidRPr="00B73E75" w:rsidRDefault="0096106C" w:rsidP="0096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NK_W07, NK_W09, NK_U02, NK_U05, NK_U07, NK_U11</w:t>
            </w:r>
            <w:r w:rsidR="009A0653">
              <w:rPr>
                <w:rFonts w:ascii="Times New Roman" w:hAnsi="Times New Roman" w:cs="Times New Roman"/>
                <w:sz w:val="20"/>
                <w:szCs w:val="20"/>
              </w:rPr>
              <w:t>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BD19A9">
        <w:tc>
          <w:tcPr>
            <w:tcW w:w="5778" w:type="dxa"/>
            <w:vAlign w:val="center"/>
          </w:tcPr>
          <w:p w:rsidR="00E41568" w:rsidRPr="00B73E75" w:rsidRDefault="005C5AAA" w:rsidP="005C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Definicje, klasyfikacje </w:t>
            </w:r>
            <w:r w:rsidR="00820258">
              <w:rPr>
                <w:rFonts w:ascii="Times New Roman" w:hAnsi="Times New Roman" w:cs="Times New Roman"/>
                <w:sz w:val="20"/>
                <w:szCs w:val="20"/>
              </w:rPr>
              <w:t>i podstawowe pojęcia związane z design management.</w:t>
            </w:r>
          </w:p>
        </w:tc>
        <w:tc>
          <w:tcPr>
            <w:tcW w:w="567" w:type="dxa"/>
            <w:vAlign w:val="center"/>
          </w:tcPr>
          <w:p w:rsidR="00E41568" w:rsidRPr="00B73E75" w:rsidRDefault="00820258" w:rsidP="00BD1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BD1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BD1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820258" w:rsidP="0096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96106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06849" w:rsidRPr="00B73E75" w:rsidTr="00BD19A9">
        <w:tc>
          <w:tcPr>
            <w:tcW w:w="5778" w:type="dxa"/>
            <w:vAlign w:val="center"/>
          </w:tcPr>
          <w:p w:rsidR="00206849" w:rsidRPr="00526B74" w:rsidRDefault="00206849" w:rsidP="005C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Etapy tworzenia strategii </w:t>
            </w:r>
            <w:r w:rsidR="005C5AAA">
              <w:rPr>
                <w:rFonts w:ascii="Times New Roman" w:hAnsi="Times New Roman" w:cs="Times New Roman"/>
                <w:sz w:val="20"/>
                <w:szCs w:val="20"/>
              </w:rPr>
              <w:t xml:space="preserve">zgodnie z założeniami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design management. </w:t>
            </w:r>
            <w:r w:rsidR="00263AA9">
              <w:rPr>
                <w:rFonts w:ascii="Times New Roman" w:hAnsi="Times New Roman" w:cs="Times New Roman"/>
                <w:sz w:val="20"/>
                <w:szCs w:val="20"/>
              </w:rPr>
              <w:t>Planowanie procesu projektowego wyrobu innowacyjnego.</w:t>
            </w:r>
          </w:p>
        </w:tc>
        <w:tc>
          <w:tcPr>
            <w:tcW w:w="567" w:type="dxa"/>
            <w:vAlign w:val="center"/>
          </w:tcPr>
          <w:p w:rsidR="00206849" w:rsidRPr="00B73E75" w:rsidRDefault="00206849" w:rsidP="00BD1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06849" w:rsidRPr="00B73E75" w:rsidRDefault="00206849" w:rsidP="00BD1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06849" w:rsidRPr="00B73E75" w:rsidRDefault="00206849" w:rsidP="00BD1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6849" w:rsidRPr="00B73E75" w:rsidRDefault="0020684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06849" w:rsidRPr="00B73E75" w:rsidRDefault="009A0653" w:rsidP="0096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206849" w:rsidRPr="00B73E75" w:rsidTr="00BD19A9">
        <w:tc>
          <w:tcPr>
            <w:tcW w:w="5778" w:type="dxa"/>
            <w:vAlign w:val="center"/>
          </w:tcPr>
          <w:p w:rsidR="00206849" w:rsidRDefault="00206849" w:rsidP="005C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i znaczenie design management w poprawie konkurencyjności przedsiębiorstwa.</w:t>
            </w:r>
          </w:p>
        </w:tc>
        <w:tc>
          <w:tcPr>
            <w:tcW w:w="567" w:type="dxa"/>
            <w:vAlign w:val="center"/>
          </w:tcPr>
          <w:p w:rsidR="00206849" w:rsidRPr="00B73E75" w:rsidRDefault="00206849" w:rsidP="00BD1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06849" w:rsidRPr="00B73E75" w:rsidRDefault="00206849" w:rsidP="00BD1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06849" w:rsidRPr="00B73E75" w:rsidRDefault="00206849" w:rsidP="00BD1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6849" w:rsidRPr="00B73E75" w:rsidRDefault="0020684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06849" w:rsidRPr="00B73E75" w:rsidRDefault="009A0653" w:rsidP="0096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9A0653" w:rsidRPr="00B73E75" w:rsidTr="00BD19A9">
        <w:tc>
          <w:tcPr>
            <w:tcW w:w="5778" w:type="dxa"/>
            <w:vAlign w:val="center"/>
          </w:tcPr>
          <w:p w:rsidR="009A0653" w:rsidRDefault="009A0653" w:rsidP="004D2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SWOT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zastosowania koncepcji design management </w:t>
            </w:r>
            <w:r w:rsidR="00BD19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rynkowym pozycjonowaniu produktu z elementami zarządzania marką</w:t>
            </w:r>
            <w:r w:rsidR="00BD19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9A0653" w:rsidRPr="00B73E75" w:rsidRDefault="009A0653" w:rsidP="00BD1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A0653" w:rsidRPr="00B73E75" w:rsidRDefault="009A0653" w:rsidP="00BD1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A0653" w:rsidRPr="00B73E75" w:rsidRDefault="009A0653" w:rsidP="00BD1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0653" w:rsidRPr="00B73E75" w:rsidRDefault="009A0653" w:rsidP="004D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A0653" w:rsidRPr="00B73E75" w:rsidRDefault="009A0653" w:rsidP="004D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9A0653" w:rsidRPr="00B73E75" w:rsidTr="00BD19A9">
        <w:tc>
          <w:tcPr>
            <w:tcW w:w="5778" w:type="dxa"/>
            <w:vAlign w:val="center"/>
          </w:tcPr>
          <w:p w:rsidR="009A0653" w:rsidRPr="00526B74" w:rsidRDefault="009A0653" w:rsidP="00F82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B74">
              <w:rPr>
                <w:rFonts w:ascii="Times New Roman" w:hAnsi="Times New Roman" w:cs="Times New Roman"/>
                <w:sz w:val="20"/>
                <w:szCs w:val="18"/>
              </w:rPr>
              <w:t xml:space="preserve">Design </w:t>
            </w:r>
            <w:proofErr w:type="spellStart"/>
            <w:r w:rsidRPr="00526B74">
              <w:rPr>
                <w:rFonts w:ascii="Times New Roman" w:hAnsi="Times New Roman" w:cs="Times New Roman"/>
                <w:sz w:val="20"/>
                <w:szCs w:val="18"/>
              </w:rPr>
              <w:t>thinking</w:t>
            </w:r>
            <w:proofErr w:type="spellEnd"/>
            <w:r w:rsidRPr="00526B74">
              <w:rPr>
                <w:rFonts w:ascii="Times New Roman" w:hAnsi="Times New Roman" w:cs="Times New Roman"/>
                <w:sz w:val="20"/>
                <w:szCs w:val="18"/>
              </w:rPr>
              <w:t xml:space="preserve">, jako umiejętność praktycznego wykorzystania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koncepcji</w:t>
            </w:r>
            <w:r w:rsidRPr="00526B74">
              <w:rPr>
                <w:rFonts w:ascii="Times New Roman" w:hAnsi="Times New Roman" w:cs="Times New Roman"/>
                <w:sz w:val="20"/>
                <w:szCs w:val="18"/>
              </w:rPr>
              <w:t xml:space="preserve"> w kreowaniu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produktu innowacyjnego</w:t>
            </w:r>
            <w:r w:rsidR="00BD19A9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9A0653" w:rsidRPr="00B73E75" w:rsidRDefault="009A0653" w:rsidP="00BD1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A0653" w:rsidRPr="00B73E75" w:rsidRDefault="009A0653" w:rsidP="00BD1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A0653" w:rsidRPr="00B73E75" w:rsidRDefault="009A0653" w:rsidP="00BD1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0653" w:rsidRPr="00B73E75" w:rsidRDefault="009A0653" w:rsidP="00F8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A0653" w:rsidRPr="00B73E75" w:rsidRDefault="009A0653" w:rsidP="00F8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9A0653" w:rsidRPr="00B73E75" w:rsidTr="00BD19A9">
        <w:tc>
          <w:tcPr>
            <w:tcW w:w="5778" w:type="dxa"/>
            <w:shd w:val="clear" w:color="auto" w:fill="D9D9D9" w:themeFill="background1" w:themeFillShade="D9"/>
          </w:tcPr>
          <w:p w:rsidR="009A0653" w:rsidRPr="00F114BB" w:rsidRDefault="009A0653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A0653" w:rsidRPr="007A0D66" w:rsidRDefault="009A0653" w:rsidP="00BD1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A0653" w:rsidRPr="007A0D66" w:rsidRDefault="009A0653" w:rsidP="00BD1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A0653" w:rsidRPr="007A0D66" w:rsidRDefault="009A0653" w:rsidP="00BD1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0653" w:rsidRPr="007A0D66" w:rsidRDefault="009A065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653" w:rsidRPr="007A0D66" w:rsidRDefault="009A065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BD19A9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BD19A9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5C5AAA" w:rsidRPr="00B73E75" w:rsidTr="00BD19A9">
        <w:tc>
          <w:tcPr>
            <w:tcW w:w="893" w:type="dxa"/>
            <w:vAlign w:val="center"/>
          </w:tcPr>
          <w:p w:rsidR="005C5AAA" w:rsidRPr="00B73E75" w:rsidRDefault="005C5AAA" w:rsidP="00B22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AAA" w:rsidRPr="00B73E75" w:rsidTr="00BD19A9">
        <w:tc>
          <w:tcPr>
            <w:tcW w:w="893" w:type="dxa"/>
            <w:vAlign w:val="center"/>
          </w:tcPr>
          <w:p w:rsidR="005C5AAA" w:rsidRPr="00B73E75" w:rsidRDefault="005C5AAA" w:rsidP="00B22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5C5AAA" w:rsidRPr="00B73E75" w:rsidRDefault="008653E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5C5AAA" w:rsidRPr="00B73E75" w:rsidRDefault="008653E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AAA" w:rsidRPr="00B73E75" w:rsidTr="00BD19A9">
        <w:tc>
          <w:tcPr>
            <w:tcW w:w="893" w:type="dxa"/>
            <w:vAlign w:val="center"/>
          </w:tcPr>
          <w:p w:rsidR="005C5AAA" w:rsidRPr="00B73E75" w:rsidRDefault="005C5AAA" w:rsidP="00B22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5C5AAA" w:rsidRPr="00B73E75" w:rsidRDefault="008653E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AAA" w:rsidRPr="00B73E75" w:rsidTr="00BD19A9">
        <w:tc>
          <w:tcPr>
            <w:tcW w:w="893" w:type="dxa"/>
            <w:vAlign w:val="center"/>
          </w:tcPr>
          <w:p w:rsidR="005C5AAA" w:rsidRPr="00B73E75" w:rsidRDefault="005C5AAA" w:rsidP="00B22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5C5AAA" w:rsidRPr="00B73E75" w:rsidRDefault="008653E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5C5AAA" w:rsidRPr="00B73E75" w:rsidRDefault="008653E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5C5AAA" w:rsidRPr="00B73E75" w:rsidRDefault="005C5AA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BD19A9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6A5BD7" w:rsidTr="00BD19A9">
        <w:tc>
          <w:tcPr>
            <w:tcW w:w="10060" w:type="dxa"/>
          </w:tcPr>
          <w:p w:rsidR="006A5BD7" w:rsidRDefault="006A5BD7" w:rsidP="00B22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Próg zaliczenia egzaminu - 70%.</w:t>
            </w:r>
          </w:p>
          <w:p w:rsidR="006A5BD7" w:rsidRDefault="006A5BD7" w:rsidP="00B22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Warunkiem przystąpienia do  egzaminu pisemnego jest zaliczenie ćwiczeń.</w:t>
            </w:r>
          </w:p>
          <w:p w:rsidR="006A5BD7" w:rsidRDefault="006A5BD7" w:rsidP="00B22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Warunkiem zaliczenia ćwiczeń jest obecność na wszystkich zajęciach ćwiczeniowych i pozytywna ocena z realizacji projektów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i prezentacji. Ocena końcowa z ćwiczeń jest średnią ocen uzyskanych z poszczególnych projektów i prezentacji.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6A5BD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6A5BD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2F294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2F294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2F294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2F294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2F294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2F294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2F294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2F294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CC4A9E" w:rsidRPr="00F379F2" w:rsidRDefault="002F294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2F294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6A5BD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F294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6A5BD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DC3E7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6A5BD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E011AB" w:rsidRPr="00526B74" w:rsidRDefault="00E011AB" w:rsidP="00191EBB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0"/>
                <w:szCs w:val="24"/>
                <w:shd w:val="clear" w:color="auto" w:fill="FFFFFF"/>
              </w:rPr>
            </w:pPr>
            <w:r w:rsidRPr="00526B74">
              <w:rPr>
                <w:b w:val="0"/>
                <w:sz w:val="20"/>
                <w:szCs w:val="24"/>
                <w:shd w:val="clear" w:color="auto" w:fill="FFFFFF"/>
              </w:rPr>
              <w:t xml:space="preserve">Best K., </w:t>
            </w:r>
            <w:r w:rsidRPr="00526B74">
              <w:rPr>
                <w:b w:val="0"/>
                <w:i/>
                <w:sz w:val="20"/>
                <w:szCs w:val="24"/>
                <w:shd w:val="clear" w:color="auto" w:fill="FFFFFF"/>
              </w:rPr>
              <w:t>Design Management, Zarządzanie Strategią, Organizacją Procesu Projektowego i Wdrażaniem Nowego Produktu</w:t>
            </w:r>
            <w:r w:rsidRPr="00526B74">
              <w:rPr>
                <w:b w:val="0"/>
                <w:sz w:val="20"/>
                <w:szCs w:val="24"/>
                <w:shd w:val="clear" w:color="auto" w:fill="FFFFFF"/>
              </w:rPr>
              <w:t>, Wydawnictwo Naukowe PWN, Warszawa 2009</w:t>
            </w:r>
          </w:p>
          <w:p w:rsidR="00191EBB" w:rsidRPr="00526B74" w:rsidRDefault="00191EBB" w:rsidP="00191EBB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0"/>
                <w:szCs w:val="24"/>
              </w:rPr>
            </w:pPr>
            <w:proofErr w:type="spellStart"/>
            <w:r w:rsidRPr="00526B74">
              <w:rPr>
                <w:b w:val="0"/>
                <w:sz w:val="20"/>
                <w:szCs w:val="24"/>
              </w:rPr>
              <w:t>Borja</w:t>
            </w:r>
            <w:proofErr w:type="spellEnd"/>
            <w:r w:rsidRPr="00526B74">
              <w:rPr>
                <w:b w:val="0"/>
                <w:sz w:val="20"/>
                <w:szCs w:val="24"/>
              </w:rPr>
              <w:t xml:space="preserve"> de </w:t>
            </w:r>
            <w:proofErr w:type="spellStart"/>
            <w:r w:rsidRPr="00526B74">
              <w:rPr>
                <w:b w:val="0"/>
                <w:sz w:val="20"/>
                <w:szCs w:val="24"/>
              </w:rPr>
              <w:t>Mozota</w:t>
            </w:r>
            <w:proofErr w:type="spellEnd"/>
            <w:r w:rsidRPr="00526B74">
              <w:rPr>
                <w:b w:val="0"/>
                <w:sz w:val="20"/>
                <w:szCs w:val="24"/>
              </w:rPr>
              <w:t xml:space="preserve"> B., </w:t>
            </w:r>
            <w:r w:rsidRPr="00526B74">
              <w:rPr>
                <w:b w:val="0"/>
                <w:i/>
                <w:sz w:val="20"/>
                <w:szCs w:val="24"/>
              </w:rPr>
              <w:t>Design Management</w:t>
            </w:r>
            <w:r w:rsidR="009078F3">
              <w:rPr>
                <w:b w:val="0"/>
                <w:sz w:val="20"/>
                <w:szCs w:val="24"/>
              </w:rPr>
              <w:t xml:space="preserve">, Wyd. </w:t>
            </w:r>
            <w:proofErr w:type="spellStart"/>
            <w:r w:rsidRPr="00526B74">
              <w:rPr>
                <w:b w:val="0"/>
                <w:sz w:val="20"/>
                <w:szCs w:val="24"/>
                <w:shd w:val="clear" w:color="auto" w:fill="FFFFFF"/>
              </w:rPr>
              <w:t>Allworth</w:t>
            </w:r>
            <w:proofErr w:type="spellEnd"/>
            <w:r w:rsidRPr="00526B74">
              <w:rPr>
                <w:b w:val="0"/>
                <w:sz w:val="20"/>
                <w:szCs w:val="24"/>
                <w:shd w:val="clear" w:color="auto" w:fill="FFFFFF"/>
              </w:rPr>
              <w:t xml:space="preserve"> Press, 2003</w:t>
            </w:r>
          </w:p>
          <w:p w:rsidR="00C8687A" w:rsidRPr="00526B74" w:rsidRDefault="00C8687A" w:rsidP="00191EB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26B7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</w:rPr>
              <w:t>Hands</w:t>
            </w:r>
            <w:proofErr w:type="spellEnd"/>
            <w:r w:rsidRPr="00526B7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</w:rPr>
              <w:t xml:space="preserve"> D., </w:t>
            </w:r>
            <w:r w:rsidRPr="00C8687A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4"/>
              </w:rPr>
              <w:t xml:space="preserve">Design Management </w:t>
            </w:r>
            <w:r w:rsidRPr="00526B74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4"/>
              </w:rPr>
              <w:t>–</w:t>
            </w:r>
            <w:r w:rsidRPr="00C8687A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4"/>
              </w:rPr>
              <w:t xml:space="preserve"> </w:t>
            </w:r>
            <w:r w:rsidRPr="00526B74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4"/>
              </w:rPr>
              <w:t xml:space="preserve">The </w:t>
            </w:r>
            <w:proofErr w:type="spellStart"/>
            <w:r w:rsidRPr="00526B74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4"/>
              </w:rPr>
              <w:t>Essential</w:t>
            </w:r>
            <w:proofErr w:type="spellEnd"/>
            <w:r w:rsidRPr="00526B74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4"/>
              </w:rPr>
              <w:t xml:space="preserve"> </w:t>
            </w:r>
            <w:proofErr w:type="spellStart"/>
            <w:r w:rsidRPr="00526B74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4"/>
              </w:rPr>
              <w:t>Handbook</w:t>
            </w:r>
            <w:proofErr w:type="spellEnd"/>
            <w:r w:rsidRPr="00526B7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4"/>
              </w:rPr>
              <w:t xml:space="preserve">, Wyd. </w:t>
            </w:r>
            <w:r w:rsidRPr="00526B74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Kogan </w:t>
            </w:r>
            <w:proofErr w:type="spellStart"/>
            <w:r w:rsidRPr="00526B74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Page</w:t>
            </w:r>
            <w:proofErr w:type="spellEnd"/>
            <w:r w:rsidR="00191EBB" w:rsidRPr="00526B74">
              <w:rPr>
                <w:rFonts w:ascii="Times New Roman" w:hAnsi="Times New Roman" w:cs="Times New Roman"/>
                <w:sz w:val="20"/>
                <w:szCs w:val="24"/>
              </w:rPr>
              <w:t>, 2017</w:t>
            </w:r>
          </w:p>
          <w:p w:rsidR="00526B74" w:rsidRPr="00526B74" w:rsidRDefault="00526B74" w:rsidP="00191EB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26B74">
              <w:rPr>
                <w:rStyle w:val="Pogrubienie"/>
                <w:rFonts w:ascii="Times New Roman" w:hAnsi="Times New Roman" w:cs="Times New Roman"/>
                <w:b w:val="0"/>
                <w:sz w:val="20"/>
                <w:szCs w:val="24"/>
              </w:rPr>
              <w:t>Penny</w:t>
            </w:r>
            <w:proofErr w:type="spellEnd"/>
            <w:r w:rsidRPr="00526B74">
              <w:rPr>
                <w:rStyle w:val="Pogrubienie"/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spellStart"/>
            <w:r w:rsidRPr="00526B74">
              <w:rPr>
                <w:rStyle w:val="Pogrubienie"/>
                <w:rFonts w:ascii="Times New Roman" w:hAnsi="Times New Roman" w:cs="Times New Roman"/>
                <w:b w:val="0"/>
                <w:sz w:val="20"/>
                <w:szCs w:val="24"/>
              </w:rPr>
              <w:t>Sparke</w:t>
            </w:r>
            <w:proofErr w:type="spellEnd"/>
            <w:r w:rsidRPr="00526B74">
              <w:rPr>
                <w:rStyle w:val="Pogrubienie"/>
                <w:rFonts w:ascii="Times New Roman" w:hAnsi="Times New Roman" w:cs="Times New Roman"/>
                <w:b w:val="0"/>
                <w:sz w:val="20"/>
                <w:szCs w:val="24"/>
              </w:rPr>
              <w:t xml:space="preserve"> P., </w:t>
            </w:r>
            <w:r w:rsidRPr="00526B74">
              <w:rPr>
                <w:rStyle w:val="Pogrubienie"/>
                <w:rFonts w:ascii="Times New Roman" w:hAnsi="Times New Roman" w:cs="Times New Roman"/>
                <w:b w:val="0"/>
                <w:i/>
                <w:sz w:val="20"/>
                <w:szCs w:val="24"/>
              </w:rPr>
              <w:t>Design. Historia wzornictwa</w:t>
            </w:r>
            <w:r w:rsidRPr="00526B74">
              <w:rPr>
                <w:rStyle w:val="Pogrubienie"/>
                <w:rFonts w:ascii="Times New Roman" w:hAnsi="Times New Roman" w:cs="Times New Roman"/>
                <w:b w:val="0"/>
                <w:sz w:val="20"/>
                <w:szCs w:val="24"/>
              </w:rPr>
              <w:t xml:space="preserve">, </w:t>
            </w:r>
            <w:r w:rsidRPr="00526B74">
              <w:rPr>
                <w:rFonts w:ascii="Times New Roman" w:hAnsi="Times New Roman" w:cs="Times New Roman"/>
                <w:sz w:val="20"/>
                <w:szCs w:val="24"/>
              </w:rPr>
              <w:t>Arkady, 2012</w:t>
            </w:r>
          </w:p>
          <w:p w:rsidR="00475AF0" w:rsidRPr="00526B74" w:rsidRDefault="00820258" w:rsidP="00191E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6B74">
              <w:rPr>
                <w:rFonts w:ascii="Times New Roman" w:hAnsi="Times New Roman" w:cs="Times New Roman"/>
                <w:sz w:val="20"/>
                <w:szCs w:val="24"/>
              </w:rPr>
              <w:t>Artykuły naukowe i dostępne źródła internetowe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E41568" w:rsidRDefault="00406DDC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 prawne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1F2DB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A5BD7">
              <w:rPr>
                <w:rFonts w:ascii="Times New Roman" w:hAnsi="Times New Roman" w:cs="Times New Roman"/>
                <w:sz w:val="20"/>
                <w:szCs w:val="20"/>
              </w:rPr>
              <w:t>r hab. inż. Przemysław Dmowski, prof. UMG</w:t>
            </w:r>
          </w:p>
        </w:tc>
        <w:tc>
          <w:tcPr>
            <w:tcW w:w="3999" w:type="dxa"/>
          </w:tcPr>
          <w:p w:rsidR="008D62DB" w:rsidRDefault="006A5BD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6A5BD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99" w:type="dxa"/>
          </w:tcPr>
          <w:p w:rsidR="008D62DB" w:rsidRDefault="006A5BD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251EC"/>
    <w:rsid w:val="001372CC"/>
    <w:rsid w:val="001671B0"/>
    <w:rsid w:val="00177487"/>
    <w:rsid w:val="00191EBB"/>
    <w:rsid w:val="001A1E43"/>
    <w:rsid w:val="001D7549"/>
    <w:rsid w:val="001E5FE3"/>
    <w:rsid w:val="001F2DB9"/>
    <w:rsid w:val="00206849"/>
    <w:rsid w:val="00210A14"/>
    <w:rsid w:val="00231DE0"/>
    <w:rsid w:val="00250A61"/>
    <w:rsid w:val="00263AA9"/>
    <w:rsid w:val="00264119"/>
    <w:rsid w:val="00267183"/>
    <w:rsid w:val="00296265"/>
    <w:rsid w:val="002D26E6"/>
    <w:rsid w:val="002E722C"/>
    <w:rsid w:val="002F294A"/>
    <w:rsid w:val="002F33B0"/>
    <w:rsid w:val="00311C4F"/>
    <w:rsid w:val="00315479"/>
    <w:rsid w:val="003616FC"/>
    <w:rsid w:val="00367CCE"/>
    <w:rsid w:val="003933BE"/>
    <w:rsid w:val="003A6F9E"/>
    <w:rsid w:val="00404FAF"/>
    <w:rsid w:val="00406DDC"/>
    <w:rsid w:val="00412278"/>
    <w:rsid w:val="00426E94"/>
    <w:rsid w:val="0046763D"/>
    <w:rsid w:val="00475AF0"/>
    <w:rsid w:val="00476965"/>
    <w:rsid w:val="00477A2B"/>
    <w:rsid w:val="00482229"/>
    <w:rsid w:val="00494002"/>
    <w:rsid w:val="004B1FB2"/>
    <w:rsid w:val="004F47B4"/>
    <w:rsid w:val="00526B74"/>
    <w:rsid w:val="00550A4F"/>
    <w:rsid w:val="0058657A"/>
    <w:rsid w:val="005A766B"/>
    <w:rsid w:val="005C5AAA"/>
    <w:rsid w:val="00602719"/>
    <w:rsid w:val="00620D57"/>
    <w:rsid w:val="00624A5D"/>
    <w:rsid w:val="00643104"/>
    <w:rsid w:val="00651F07"/>
    <w:rsid w:val="00670D90"/>
    <w:rsid w:val="00686652"/>
    <w:rsid w:val="006A5BD7"/>
    <w:rsid w:val="006C49E5"/>
    <w:rsid w:val="006F6C43"/>
    <w:rsid w:val="0079419B"/>
    <w:rsid w:val="007A0D66"/>
    <w:rsid w:val="007A5B94"/>
    <w:rsid w:val="007A74A3"/>
    <w:rsid w:val="00812757"/>
    <w:rsid w:val="00820258"/>
    <w:rsid w:val="008653EB"/>
    <w:rsid w:val="008D62DB"/>
    <w:rsid w:val="009078F3"/>
    <w:rsid w:val="00920C01"/>
    <w:rsid w:val="00934797"/>
    <w:rsid w:val="0096106C"/>
    <w:rsid w:val="009A0653"/>
    <w:rsid w:val="009F7358"/>
    <w:rsid w:val="00A124D1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D0D45"/>
    <w:rsid w:val="00BD19A9"/>
    <w:rsid w:val="00BE53F6"/>
    <w:rsid w:val="00C11EFA"/>
    <w:rsid w:val="00C8687A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B45C5"/>
    <w:rsid w:val="00DC23D9"/>
    <w:rsid w:val="00DC3E7F"/>
    <w:rsid w:val="00E011AB"/>
    <w:rsid w:val="00E135CF"/>
    <w:rsid w:val="00E41568"/>
    <w:rsid w:val="00E61BE4"/>
    <w:rsid w:val="00E71601"/>
    <w:rsid w:val="00EA2721"/>
    <w:rsid w:val="00F0402C"/>
    <w:rsid w:val="00F114BB"/>
    <w:rsid w:val="00F379F2"/>
    <w:rsid w:val="00F77452"/>
    <w:rsid w:val="00FA07ED"/>
    <w:rsid w:val="00FB1DCC"/>
    <w:rsid w:val="00FB72F3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3E74E-0822-44EE-A6A7-B5C71DB9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86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868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687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26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949A9-6452-4057-A814-4B5CFFF4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Agawa</cp:lastModifiedBy>
  <cp:revision>5</cp:revision>
  <dcterms:created xsi:type="dcterms:W3CDTF">2021-05-13T18:39:00Z</dcterms:created>
  <dcterms:modified xsi:type="dcterms:W3CDTF">2021-05-16T18:31:00Z</dcterms:modified>
</cp:coreProperties>
</file>